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</w:pPr>
    </w:p>
    <w:p>
      <w:pPr>
        <w:widowControl/>
        <w:ind w:firstLine="0" w:firstLineChars="0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-71755</wp:posOffset>
            </wp:positionV>
            <wp:extent cx="1728470" cy="472440"/>
            <wp:effectExtent l="0" t="0" r="24130" b="10160"/>
            <wp:wrapNone/>
            <wp:docPr id="2" name="图片 7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器官捐献logo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人体器官潜在捐献者登记表</w:t>
      </w:r>
    </w:p>
    <w:p>
      <w:pPr>
        <w:wordWrap w:val="0"/>
        <w:adjustRightInd w:val="0"/>
        <w:snapToGrid w:val="0"/>
        <w:spacing w:line="400" w:lineRule="exact"/>
        <w:jc w:val="righ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捐献编号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4"/>
          <w:szCs w:val="24"/>
          <w:u w:val="single"/>
        </w:rPr>
        <w:t xml:space="preserve">                </w:t>
      </w:r>
    </w:p>
    <w:tbl>
      <w:tblPr>
        <w:tblStyle w:val="4"/>
        <w:tblW w:w="88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771"/>
        <w:gridCol w:w="1230"/>
        <w:gridCol w:w="1291"/>
        <w:gridCol w:w="212"/>
        <w:gridCol w:w="687"/>
        <w:gridCol w:w="391"/>
        <w:gridCol w:w="425"/>
        <w:gridCol w:w="1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3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所在医疗机构</w:t>
            </w:r>
          </w:p>
        </w:tc>
        <w:tc>
          <w:tcPr>
            <w:tcW w:w="273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科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室</w:t>
            </w:r>
          </w:p>
        </w:tc>
        <w:tc>
          <w:tcPr>
            <w:tcW w:w="150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31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首诊医疗机构</w:t>
            </w:r>
          </w:p>
        </w:tc>
        <w:tc>
          <w:tcPr>
            <w:tcW w:w="273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科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室</w:t>
            </w:r>
          </w:p>
        </w:tc>
        <w:tc>
          <w:tcPr>
            <w:tcW w:w="150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7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150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国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籍</w:t>
            </w:r>
          </w:p>
        </w:tc>
        <w:tc>
          <w:tcPr>
            <w:tcW w:w="150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证件类型</w:t>
            </w:r>
          </w:p>
        </w:tc>
        <w:tc>
          <w:tcPr>
            <w:tcW w:w="17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4510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住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址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15"/>
                <w:szCs w:val="15"/>
              </w:rPr>
              <w:t>（与身份证一致）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区/市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州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县（市/区）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区/市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州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县（市/区）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住院号</w:t>
            </w:r>
          </w:p>
        </w:tc>
        <w:tc>
          <w:tcPr>
            <w:tcW w:w="17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血型</w:t>
            </w:r>
          </w:p>
        </w:tc>
        <w:tc>
          <w:tcPr>
            <w:tcW w:w="4510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A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B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O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AB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Rh阴性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疾病诊断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疾病类型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脑血管意外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脑外伤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 缺血缺氧性脑病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　脑肿瘤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　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心血管疾病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 其他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　 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传染病情况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乙肝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丙肝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梅毒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艾滋病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其他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病人状况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深度昏迷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         无自主呼吸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其他情况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交通事故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刑事案件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工伤事故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其他意外事故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本人捐献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意愿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登记同意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书面同意（遗嘱）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未表示不同意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亲属关系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配偶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 子女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父亲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 母亲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其他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主要亲属</w:t>
            </w:r>
          </w:p>
        </w:tc>
        <w:tc>
          <w:tcPr>
            <w:tcW w:w="3001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与潜在捐献者关系</w:t>
            </w:r>
          </w:p>
        </w:tc>
        <w:tc>
          <w:tcPr>
            <w:tcW w:w="23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信息来源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红十字会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医疗机构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亲属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交通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公安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　其他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人体器官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获取组织</w:t>
            </w:r>
          </w:p>
        </w:tc>
        <w:tc>
          <w:tcPr>
            <w:tcW w:w="7511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37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报告人签字</w:t>
            </w:r>
          </w:p>
        </w:tc>
        <w:tc>
          <w:tcPr>
            <w:tcW w:w="17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2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报告日期</w:t>
            </w:r>
          </w:p>
        </w:tc>
        <w:tc>
          <w:tcPr>
            <w:tcW w:w="19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1" w:beforeLines="10" w:line="280" w:lineRule="exact"/>
        <w:textAlignment w:val="auto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案例报告系统需上传资料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1.《人体器官潜在捐献者登记表》（原始签字表）；2</w:t>
      </w:r>
      <w:r>
        <w:rPr>
          <w:rFonts w:hint="eastAsia" w:ascii="楷体" w:hAnsi="楷体" w:eastAsia="楷体" w:cs="楷体"/>
          <w:color w:val="auto"/>
          <w:sz w:val="24"/>
          <w:szCs w:val="24"/>
          <w:lang w:val="en"/>
        </w:rPr>
        <w:t xml:space="preserve">.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潜在捐献者法定身份证件照片或复印件；3.</w:t>
      </w:r>
      <w:r>
        <w:rPr>
          <w:rFonts w:hint="eastAsia" w:ascii="楷体" w:hAnsi="楷体" w:eastAsia="楷体" w:cs="楷体"/>
          <w:color w:val="auto"/>
          <w:sz w:val="24"/>
          <w:szCs w:val="24"/>
          <w:lang w:val="en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潜在捐献者疾病诊断资料复印件等。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520" w:lineRule="exact"/>
        <w:textAlignment w:val="auto"/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FB5A8"/>
    <w:rsid w:val="73DFB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Times New Roman" w:eastAsia="宋体" w:cs="Times New Roman"/>
      <w:b/>
      <w:bCs/>
      <w:kern w:val="0"/>
      <w:sz w:val="44"/>
      <w:szCs w:val="24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2024-11-13T16:00:00Z</dcterms:created>
  <dc:creator>王晓肖</dc:creator>
  <cp:lastModifiedBy>王晓肖</cp:lastModifiedBy>
  <dcterms:modified xsi:type="dcterms:W3CDTF">2024-11-13T16:02:01Z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88B2E1FCAA5ED37CA25C3467559483D4</vt:lpwstr>
  </property>
</Properties>
</file>